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656A7B">
      <w:pPr>
        <w:pStyle w:val="Standard"/>
      </w:pPr>
      <w:r>
        <w:rPr>
          <w:b/>
          <w:sz w:val="40"/>
          <w:szCs w:val="40"/>
        </w:rPr>
        <w:t>Zadanie 38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(sobota</w:t>
      </w:r>
      <w:r w:rsidR="00CC313F">
        <w:rPr>
          <w:i/>
          <w:sz w:val="28"/>
          <w:szCs w:val="28"/>
          <w:u w:val="single"/>
        </w:rPr>
        <w:t>)</w:t>
      </w:r>
    </w:p>
    <w:p w:rsidR="00722753" w:rsidRDefault="00656A7B" w:rsidP="00656A7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656A7B">
        <w:rPr>
          <w:rFonts w:ascii="Times New Roman" w:hAnsi="Times New Roman" w:cs="Times New Roman"/>
          <w:kern w:val="0"/>
          <w:sz w:val="28"/>
          <w:szCs w:val="28"/>
        </w:rPr>
        <w:t xml:space="preserve">W </w:t>
      </w:r>
      <w:r w:rsidRPr="00656A7B">
        <w:rPr>
          <w:rFonts w:ascii="Times New Roman" w:hAnsi="Times New Roman" w:cs="Times New Roman"/>
          <w:kern w:val="0"/>
          <w:sz w:val="28"/>
          <w:szCs w:val="28"/>
        </w:rPr>
        <w:t>sklepie stoi wielki, starodawny słój z cukierkami.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56A7B">
        <w:rPr>
          <w:rFonts w:ascii="Times New Roman" w:hAnsi="Times New Roman" w:cs="Times New Roman"/>
          <w:kern w:val="0"/>
          <w:sz w:val="28"/>
          <w:szCs w:val="28"/>
        </w:rPr>
        <w:t>Jeśli jest napełniony cukierkami po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brzegi, to jego waga wynosi siedem i pół kilograma</w:t>
      </w:r>
      <w:r w:rsidRPr="00656A7B">
        <w:rPr>
          <w:rFonts w:ascii="Times New Roman" w:hAnsi="Times New Roman" w:cs="Times New Roman"/>
          <w:kern w:val="0"/>
          <w:sz w:val="28"/>
          <w:szCs w:val="28"/>
        </w:rPr>
        <w:t>, a jeśli do jednej trzeciej wysoko</w:t>
      </w:r>
      <w:r>
        <w:rPr>
          <w:rFonts w:ascii="Times New Roman" w:hAnsi="Times New Roman" w:cs="Times New Roman"/>
          <w:kern w:val="0"/>
          <w:sz w:val="28"/>
          <w:szCs w:val="28"/>
        </w:rPr>
        <w:t>ści, to waga słoja wynosi trzy i pół kilograma</w:t>
      </w:r>
      <w:r w:rsidRPr="00656A7B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656A7B" w:rsidRPr="00656A7B" w:rsidRDefault="00656A7B" w:rsidP="00656A7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Ile waży pusty słój? </w:t>
      </w:r>
    </w:p>
    <w:p w:rsidR="00562DBD" w:rsidRDefault="00562DBD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4F" w:rsidRDefault="00635C4F">
      <w:pPr>
        <w:spacing w:after="0" w:line="240" w:lineRule="auto"/>
      </w:pPr>
      <w:r>
        <w:separator/>
      </w:r>
    </w:p>
  </w:endnote>
  <w:endnote w:type="continuationSeparator" w:id="0">
    <w:p w:rsidR="00635C4F" w:rsidRDefault="0063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4F" w:rsidRDefault="00635C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5C4F" w:rsidRDefault="0063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1F1422"/>
    <w:rsid w:val="0022047F"/>
    <w:rsid w:val="0022154C"/>
    <w:rsid w:val="002246DB"/>
    <w:rsid w:val="00253CD4"/>
    <w:rsid w:val="002B6C67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46DE4"/>
    <w:rsid w:val="00562DBD"/>
    <w:rsid w:val="00567DD4"/>
    <w:rsid w:val="005A7913"/>
    <w:rsid w:val="005E2D05"/>
    <w:rsid w:val="0061070F"/>
    <w:rsid w:val="00627A45"/>
    <w:rsid w:val="00635C4F"/>
    <w:rsid w:val="00650543"/>
    <w:rsid w:val="00656A7B"/>
    <w:rsid w:val="00674F1B"/>
    <w:rsid w:val="006A4722"/>
    <w:rsid w:val="006C0520"/>
    <w:rsid w:val="006E5582"/>
    <w:rsid w:val="006F41D1"/>
    <w:rsid w:val="00722753"/>
    <w:rsid w:val="007C01C5"/>
    <w:rsid w:val="007D5370"/>
    <w:rsid w:val="00805A4A"/>
    <w:rsid w:val="00835CE3"/>
    <w:rsid w:val="00874484"/>
    <w:rsid w:val="0087696D"/>
    <w:rsid w:val="008C2AAB"/>
    <w:rsid w:val="008E3EC8"/>
    <w:rsid w:val="00926578"/>
    <w:rsid w:val="00930DA0"/>
    <w:rsid w:val="00937585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7412F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47238"/>
    <w:rsid w:val="00E564CF"/>
    <w:rsid w:val="00EC06AC"/>
    <w:rsid w:val="00ED1E78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C34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2024-03-23T11:53:00Z</dcterms:created>
  <dcterms:modified xsi:type="dcterms:W3CDTF">2024-03-23T11:53:00Z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